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48" w:rsidRDefault="00A62148" w:rsidP="00A62148">
      <w:pPr>
        <w:autoSpaceDE w:val="0"/>
        <w:autoSpaceDN w:val="0"/>
        <w:adjustRightInd w:val="0"/>
        <w:spacing w:after="0" w:line="240" w:lineRule="auto"/>
        <w:jc w:val="center"/>
        <w:rPr>
          <w:rFonts w:ascii="Arial" w:hAnsi="Arial" w:cs="Arial"/>
          <w:color w:val="000000"/>
        </w:rPr>
      </w:pPr>
      <w:r w:rsidRPr="00ED3AD9">
        <w:rPr>
          <w:rFonts w:ascii="Arial" w:hAnsi="Arial" w:cs="Arial"/>
          <w:color w:val="000000"/>
        </w:rPr>
        <w:t>Strategies for Helping Graduate Students Overcome Writing Challenges</w:t>
      </w:r>
    </w:p>
    <w:p w:rsidR="00ED3AD9" w:rsidRDefault="00ED3AD9" w:rsidP="00A62148">
      <w:pPr>
        <w:autoSpaceDE w:val="0"/>
        <w:autoSpaceDN w:val="0"/>
        <w:adjustRightInd w:val="0"/>
        <w:spacing w:after="0" w:line="240" w:lineRule="auto"/>
        <w:jc w:val="center"/>
        <w:rPr>
          <w:rFonts w:ascii="Arial" w:hAnsi="Arial" w:cs="Arial"/>
          <w:color w:val="000000"/>
        </w:rPr>
      </w:pPr>
    </w:p>
    <w:p w:rsidR="00A62148" w:rsidRPr="00ED3AD9" w:rsidRDefault="00A62148" w:rsidP="00A62148">
      <w:pPr>
        <w:autoSpaceDE w:val="0"/>
        <w:autoSpaceDN w:val="0"/>
        <w:adjustRightInd w:val="0"/>
        <w:spacing w:after="0" w:line="240" w:lineRule="auto"/>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187"/>
        <w:gridCol w:w="7389"/>
      </w:tblGrid>
      <w:tr w:rsidR="00A62148" w:rsidRPr="00ED3AD9" w:rsidTr="00A62148">
        <w:tc>
          <w:tcPr>
            <w:tcW w:w="2187" w:type="dxa"/>
            <w:tcMar>
              <w:top w:w="0" w:type="dxa"/>
              <w:left w:w="108" w:type="dxa"/>
              <w:bottom w:w="0" w:type="dxa"/>
              <w:right w:w="108" w:type="dxa"/>
            </w:tcMar>
          </w:tcPr>
          <w:p w:rsidR="00A62148" w:rsidRPr="00ED3AD9" w:rsidRDefault="00A62148">
            <w:pPr>
              <w:spacing w:before="100" w:beforeAutospacing="1" w:after="100" w:afterAutospacing="1" w:line="240" w:lineRule="auto"/>
              <w:rPr>
                <w:rFonts w:ascii="Arial" w:hAnsi="Arial" w:cs="Arial"/>
              </w:rPr>
            </w:pPr>
            <w:r w:rsidRPr="00ED3AD9">
              <w:rPr>
                <w:rFonts w:ascii="Arial" w:hAnsi="Arial" w:cs="Arial"/>
              </w:rPr>
              <w:t>Challenge</w:t>
            </w:r>
          </w:p>
        </w:tc>
        <w:tc>
          <w:tcPr>
            <w:tcW w:w="7389" w:type="dxa"/>
            <w:tcMar>
              <w:top w:w="0" w:type="dxa"/>
              <w:left w:w="108" w:type="dxa"/>
              <w:bottom w:w="0" w:type="dxa"/>
              <w:right w:w="108" w:type="dxa"/>
            </w:tcMar>
          </w:tcPr>
          <w:p w:rsidR="00A62148" w:rsidRPr="00ED3AD9" w:rsidRDefault="00A62148" w:rsidP="00ED3AD9">
            <w:pPr>
              <w:spacing w:before="100" w:beforeAutospacing="1" w:after="0" w:line="240" w:lineRule="auto"/>
              <w:jc w:val="center"/>
              <w:rPr>
                <w:rFonts w:ascii="Arial" w:hAnsi="Arial" w:cs="Arial"/>
              </w:rPr>
            </w:pPr>
            <w:r w:rsidRPr="00ED3AD9">
              <w:rPr>
                <w:rFonts w:ascii="Arial" w:hAnsi="Arial" w:cs="Arial"/>
              </w:rPr>
              <w:t>Strategies</w:t>
            </w:r>
          </w:p>
        </w:tc>
      </w:tr>
      <w:tr w:rsidR="00A62148" w:rsidRPr="00ED3AD9" w:rsidTr="00A62148">
        <w:tc>
          <w:tcPr>
            <w:tcW w:w="2187" w:type="dxa"/>
            <w:tcMar>
              <w:top w:w="0" w:type="dxa"/>
              <w:left w:w="108" w:type="dxa"/>
              <w:bottom w:w="0" w:type="dxa"/>
              <w:right w:w="108" w:type="dxa"/>
            </w:tcMar>
            <w:hideMark/>
          </w:tcPr>
          <w:p w:rsidR="00A62148" w:rsidRPr="00ED3AD9" w:rsidRDefault="00A62148">
            <w:pPr>
              <w:spacing w:before="100" w:beforeAutospacing="1" w:after="100" w:afterAutospacing="1" w:line="240" w:lineRule="auto"/>
              <w:rPr>
                <w:rFonts w:ascii="Arial" w:hAnsi="Arial" w:cs="Arial"/>
              </w:rPr>
            </w:pPr>
            <w:r w:rsidRPr="00ED3AD9">
              <w:rPr>
                <w:rFonts w:ascii="Arial" w:hAnsi="Arial" w:cs="Arial"/>
              </w:rPr>
              <w:t>Students don’t know how to start writing.</w:t>
            </w:r>
          </w:p>
          <w:p w:rsidR="00A62148" w:rsidRPr="00ED3AD9" w:rsidRDefault="00A62148">
            <w:pPr>
              <w:spacing w:before="100" w:beforeAutospacing="1" w:after="100" w:afterAutospacing="1" w:line="240" w:lineRule="auto"/>
              <w:rPr>
                <w:rFonts w:ascii="Arial" w:hAnsi="Arial" w:cs="Arial"/>
              </w:rPr>
            </w:pPr>
            <w:r w:rsidRPr="00ED3AD9">
              <w:rPr>
                <w:rFonts w:ascii="Arial" w:hAnsi="Arial" w:cs="Arial"/>
              </w:rPr>
              <w:t> </w:t>
            </w:r>
          </w:p>
        </w:tc>
        <w:tc>
          <w:tcPr>
            <w:tcW w:w="7389" w:type="dxa"/>
            <w:tcMar>
              <w:top w:w="0" w:type="dxa"/>
              <w:left w:w="108" w:type="dxa"/>
              <w:bottom w:w="0" w:type="dxa"/>
              <w:right w:w="108" w:type="dxa"/>
            </w:tcMar>
            <w:hideMark/>
          </w:tcPr>
          <w:p w:rsidR="00A62148" w:rsidRPr="00ED3AD9" w:rsidRDefault="00A62148" w:rsidP="00A62148">
            <w:pPr>
              <w:pStyle w:val="ListParagraph"/>
              <w:numPr>
                <w:ilvl w:val="0"/>
                <w:numId w:val="2"/>
              </w:numPr>
              <w:spacing w:before="100" w:beforeAutospacing="1" w:after="0" w:line="240" w:lineRule="auto"/>
              <w:rPr>
                <w:rFonts w:ascii="Arial" w:hAnsi="Arial" w:cs="Arial"/>
              </w:rPr>
            </w:pPr>
            <w:r w:rsidRPr="00ED3AD9">
              <w:rPr>
                <w:rFonts w:ascii="Arial" w:hAnsi="Arial" w:cs="Arial"/>
              </w:rPr>
              <w:t>Help students verbally articulate their ideas through informal discussion.</w:t>
            </w:r>
            <w:r w:rsidR="00ED3AD9">
              <w:rPr>
                <w:rFonts w:ascii="Arial" w:hAnsi="Arial" w:cs="Arial"/>
              </w:rPr>
              <w:t xml:space="preserve"> Consider having them record the discussion so no ideas are lost.</w:t>
            </w:r>
          </w:p>
          <w:p w:rsidR="00A62148" w:rsidRPr="00ED3AD9" w:rsidRDefault="00A62148" w:rsidP="00A62148">
            <w:pPr>
              <w:pStyle w:val="ListParagraph"/>
              <w:numPr>
                <w:ilvl w:val="0"/>
                <w:numId w:val="2"/>
              </w:numPr>
              <w:spacing w:before="100" w:beforeAutospacing="1" w:after="0" w:line="240" w:lineRule="auto"/>
              <w:rPr>
                <w:rFonts w:ascii="Arial" w:hAnsi="Arial" w:cs="Arial"/>
              </w:rPr>
            </w:pPr>
            <w:r w:rsidRPr="00ED3AD9">
              <w:rPr>
                <w:rFonts w:ascii="Arial" w:hAnsi="Arial" w:cs="Arial"/>
              </w:rPr>
              <w:t xml:space="preserve">Use “blind writing” </w:t>
            </w:r>
            <w:r w:rsidRPr="00ED3AD9">
              <w:rPr>
                <w:rFonts w:ascii="Arial" w:hAnsi="Arial" w:cs="Arial"/>
              </w:rPr>
              <w:t>(</w:t>
            </w:r>
            <w:r w:rsidRPr="00ED3AD9">
              <w:rPr>
                <w:rFonts w:ascii="Arial" w:hAnsi="Arial" w:cs="Arial"/>
              </w:rPr>
              <w:t>having students type up ideas with their computer monitor turned off</w:t>
            </w:r>
            <w:r w:rsidRPr="00ED3AD9">
              <w:rPr>
                <w:rFonts w:ascii="Arial" w:hAnsi="Arial" w:cs="Arial"/>
              </w:rPr>
              <w:t>)</w:t>
            </w:r>
            <w:r w:rsidRPr="00ED3AD9">
              <w:rPr>
                <w:rFonts w:ascii="Arial" w:hAnsi="Arial" w:cs="Arial"/>
              </w:rPr>
              <w:t xml:space="preserve"> if students are too focused on grammar. </w:t>
            </w:r>
          </w:p>
          <w:p w:rsidR="00A62148" w:rsidRPr="00ED3AD9" w:rsidRDefault="00A62148" w:rsidP="00ED3AD9">
            <w:pPr>
              <w:pStyle w:val="ListParagraph"/>
              <w:numPr>
                <w:ilvl w:val="0"/>
                <w:numId w:val="2"/>
              </w:numPr>
              <w:spacing w:before="100" w:beforeAutospacing="1" w:after="0" w:line="240" w:lineRule="auto"/>
              <w:rPr>
                <w:rFonts w:ascii="Arial" w:hAnsi="Arial" w:cs="Arial"/>
              </w:rPr>
            </w:pPr>
            <w:r w:rsidRPr="00ED3AD9">
              <w:rPr>
                <w:rFonts w:ascii="Arial" w:hAnsi="Arial" w:cs="Arial"/>
              </w:rPr>
              <w:t>If students are overwhelmed by the size of the task, help them develop and outline</w:t>
            </w:r>
            <w:bookmarkStart w:id="0" w:name="_GoBack"/>
            <w:bookmarkEnd w:id="0"/>
            <w:r w:rsidRPr="00ED3AD9">
              <w:rPr>
                <w:rFonts w:ascii="Arial" w:hAnsi="Arial" w:cs="Arial"/>
              </w:rPr>
              <w:t xml:space="preserve"> </w:t>
            </w:r>
            <w:r w:rsidR="00ED3AD9">
              <w:rPr>
                <w:rFonts w:ascii="Arial" w:hAnsi="Arial" w:cs="Arial"/>
              </w:rPr>
              <w:t xml:space="preserve">to </w:t>
            </w:r>
            <w:r w:rsidRPr="00ED3AD9">
              <w:rPr>
                <w:rFonts w:ascii="Arial" w:hAnsi="Arial" w:cs="Arial"/>
              </w:rPr>
              <w:t xml:space="preserve">divide writing into pieces.  </w:t>
            </w:r>
            <w:r w:rsidRPr="00ED3AD9">
              <w:rPr>
                <w:rFonts w:ascii="Arial" w:hAnsi="Arial" w:cs="Arial"/>
              </w:rPr>
              <w:br/>
            </w:r>
          </w:p>
        </w:tc>
      </w:tr>
      <w:tr w:rsidR="00A62148" w:rsidRPr="00ED3AD9" w:rsidTr="00A62148">
        <w:tc>
          <w:tcPr>
            <w:tcW w:w="2187" w:type="dxa"/>
            <w:tcMar>
              <w:top w:w="0" w:type="dxa"/>
              <w:left w:w="108" w:type="dxa"/>
              <w:bottom w:w="0" w:type="dxa"/>
              <w:right w:w="108" w:type="dxa"/>
            </w:tcMar>
            <w:hideMark/>
          </w:tcPr>
          <w:p w:rsidR="00A62148" w:rsidRPr="00ED3AD9" w:rsidRDefault="00A62148">
            <w:pPr>
              <w:spacing w:before="100" w:beforeAutospacing="1" w:after="100" w:afterAutospacing="1" w:line="240" w:lineRule="auto"/>
              <w:rPr>
                <w:rFonts w:ascii="Arial" w:hAnsi="Arial" w:cs="Arial"/>
              </w:rPr>
            </w:pPr>
            <w:r w:rsidRPr="00ED3AD9">
              <w:rPr>
                <w:rFonts w:ascii="Arial" w:hAnsi="Arial" w:cs="Arial"/>
              </w:rPr>
              <w:t>Students don’t understand what technical writing is.</w:t>
            </w:r>
          </w:p>
        </w:tc>
        <w:tc>
          <w:tcPr>
            <w:tcW w:w="7389" w:type="dxa"/>
            <w:tcMar>
              <w:top w:w="0" w:type="dxa"/>
              <w:left w:w="108" w:type="dxa"/>
              <w:bottom w:w="0" w:type="dxa"/>
              <w:right w:w="108" w:type="dxa"/>
            </w:tcMar>
            <w:hideMark/>
          </w:tcPr>
          <w:p w:rsidR="00A62148" w:rsidRPr="00ED3AD9" w:rsidRDefault="00A62148" w:rsidP="00A62148">
            <w:pPr>
              <w:pStyle w:val="ListParagraph"/>
              <w:numPr>
                <w:ilvl w:val="0"/>
                <w:numId w:val="1"/>
              </w:numPr>
              <w:spacing w:before="100" w:beforeAutospacing="1" w:after="0" w:line="240" w:lineRule="auto"/>
              <w:rPr>
                <w:rFonts w:ascii="Arial" w:hAnsi="Arial" w:cs="Arial"/>
              </w:rPr>
            </w:pPr>
            <w:r w:rsidRPr="00ED3AD9">
              <w:rPr>
                <w:rFonts w:ascii="Arial" w:hAnsi="Arial" w:cs="Arial"/>
              </w:rPr>
              <w:t>Have student</w:t>
            </w:r>
            <w:r w:rsidRPr="00ED3AD9">
              <w:rPr>
                <w:rFonts w:ascii="Arial" w:hAnsi="Arial" w:cs="Arial"/>
              </w:rPr>
              <w:t xml:space="preserve">s examine poorly written work and discuss it. </w:t>
            </w:r>
          </w:p>
          <w:p w:rsidR="00A62148" w:rsidRPr="00ED3AD9" w:rsidRDefault="00A62148" w:rsidP="00A62148">
            <w:pPr>
              <w:pStyle w:val="ListParagraph"/>
              <w:numPr>
                <w:ilvl w:val="0"/>
                <w:numId w:val="1"/>
              </w:numPr>
              <w:spacing w:before="100" w:beforeAutospacing="1" w:after="0" w:line="240" w:lineRule="auto"/>
              <w:rPr>
                <w:rFonts w:ascii="Arial" w:hAnsi="Arial" w:cs="Arial"/>
              </w:rPr>
            </w:pPr>
            <w:r w:rsidRPr="00ED3AD9">
              <w:rPr>
                <w:rFonts w:ascii="Arial" w:hAnsi="Arial" w:cs="Arial"/>
              </w:rPr>
              <w:t>Share examples of a paragraph that is concise vs. one that includes superfluous information</w:t>
            </w:r>
          </w:p>
          <w:p w:rsidR="00A62148" w:rsidRPr="00ED3AD9" w:rsidRDefault="00A62148" w:rsidP="00A62148">
            <w:pPr>
              <w:pStyle w:val="ListParagraph"/>
              <w:spacing w:before="100" w:beforeAutospacing="1" w:after="0" w:line="240" w:lineRule="auto"/>
              <w:rPr>
                <w:rFonts w:ascii="Arial" w:hAnsi="Arial" w:cs="Arial"/>
              </w:rPr>
            </w:pPr>
          </w:p>
        </w:tc>
      </w:tr>
      <w:tr w:rsidR="00A62148" w:rsidRPr="00ED3AD9" w:rsidTr="00A62148">
        <w:tc>
          <w:tcPr>
            <w:tcW w:w="2187" w:type="dxa"/>
            <w:tcBorders>
              <w:bottom w:val="single" w:sz="4" w:space="0" w:color="auto"/>
            </w:tcBorders>
            <w:tcMar>
              <w:top w:w="0" w:type="dxa"/>
              <w:left w:w="108" w:type="dxa"/>
              <w:bottom w:w="0" w:type="dxa"/>
              <w:right w:w="108" w:type="dxa"/>
            </w:tcMar>
            <w:hideMark/>
          </w:tcPr>
          <w:p w:rsidR="00A62148" w:rsidRPr="00ED3AD9" w:rsidRDefault="00A62148">
            <w:pPr>
              <w:spacing w:before="100" w:beforeAutospacing="1" w:after="100" w:afterAutospacing="1" w:line="240" w:lineRule="auto"/>
              <w:rPr>
                <w:rFonts w:ascii="Arial" w:hAnsi="Arial" w:cs="Arial"/>
              </w:rPr>
            </w:pPr>
            <w:r w:rsidRPr="00ED3AD9">
              <w:rPr>
                <w:rFonts w:ascii="Arial" w:hAnsi="Arial" w:cs="Arial"/>
              </w:rPr>
              <w:t>Students don’t recognize writing for publication as iterative in nature.</w:t>
            </w:r>
          </w:p>
        </w:tc>
        <w:tc>
          <w:tcPr>
            <w:tcW w:w="7389" w:type="dxa"/>
            <w:tcBorders>
              <w:bottom w:val="single" w:sz="4" w:space="0" w:color="auto"/>
            </w:tcBorders>
            <w:tcMar>
              <w:top w:w="0" w:type="dxa"/>
              <w:left w:w="108" w:type="dxa"/>
              <w:bottom w:w="0" w:type="dxa"/>
              <w:right w:w="108" w:type="dxa"/>
            </w:tcMar>
            <w:hideMark/>
          </w:tcPr>
          <w:p w:rsidR="00A62148" w:rsidRPr="00ED3AD9" w:rsidRDefault="00A62148" w:rsidP="00A62148">
            <w:pPr>
              <w:pStyle w:val="ListParagraph"/>
              <w:numPr>
                <w:ilvl w:val="0"/>
                <w:numId w:val="3"/>
              </w:numPr>
              <w:spacing w:before="100" w:beforeAutospacing="1" w:after="0" w:line="240" w:lineRule="auto"/>
              <w:rPr>
                <w:rFonts w:ascii="Arial" w:hAnsi="Arial" w:cs="Arial"/>
              </w:rPr>
            </w:pPr>
            <w:r w:rsidRPr="00ED3AD9">
              <w:rPr>
                <w:rFonts w:ascii="Arial" w:hAnsi="Arial" w:cs="Arial"/>
              </w:rPr>
              <w:t xml:space="preserve">Ask students to review drafts of a paper you or other faculty have </w:t>
            </w:r>
            <w:proofErr w:type="spellStart"/>
            <w:r w:rsidRPr="00ED3AD9">
              <w:rPr>
                <w:rFonts w:ascii="Arial" w:hAnsi="Arial" w:cs="Arial"/>
              </w:rPr>
              <w:t>have</w:t>
            </w:r>
            <w:proofErr w:type="spellEnd"/>
            <w:r w:rsidRPr="00ED3AD9">
              <w:rPr>
                <w:rFonts w:ascii="Arial" w:hAnsi="Arial" w:cs="Arial"/>
              </w:rPr>
              <w:t xml:space="preserve"> published and identify the substantial changes that occur between iterations.  This will help students appreciate the slow but necessary process of improving writing.</w:t>
            </w:r>
          </w:p>
          <w:p w:rsidR="00A62148" w:rsidRPr="00ED3AD9" w:rsidRDefault="00A62148" w:rsidP="00A62148">
            <w:pPr>
              <w:pStyle w:val="ListParagraph"/>
              <w:numPr>
                <w:ilvl w:val="0"/>
                <w:numId w:val="3"/>
              </w:numPr>
              <w:spacing w:before="100" w:beforeAutospacing="1" w:after="0" w:line="240" w:lineRule="auto"/>
              <w:rPr>
                <w:rFonts w:ascii="Arial" w:hAnsi="Arial" w:cs="Arial"/>
              </w:rPr>
            </w:pPr>
            <w:r w:rsidRPr="00ED3AD9">
              <w:rPr>
                <w:rFonts w:ascii="Arial" w:hAnsi="Arial" w:cs="Arial"/>
              </w:rPr>
              <w:t xml:space="preserve">Have students put their paper down and list three major writing improvements they want to make to their manuscript or you can list these for them. Have them consider how they can modify each section of their paper to improve their writing in the way </w:t>
            </w:r>
            <w:r w:rsidRPr="00ED3AD9">
              <w:rPr>
                <w:rFonts w:ascii="Arial" w:hAnsi="Arial" w:cs="Arial"/>
              </w:rPr>
              <w:t xml:space="preserve">identified. </w:t>
            </w:r>
            <w:r w:rsidRPr="00ED3AD9">
              <w:rPr>
                <w:rFonts w:ascii="Arial" w:hAnsi="Arial" w:cs="Arial"/>
              </w:rPr>
              <w:br/>
            </w:r>
          </w:p>
        </w:tc>
      </w:tr>
      <w:tr w:rsidR="00A62148" w:rsidRPr="00ED3AD9" w:rsidTr="00A62148">
        <w:tc>
          <w:tcPr>
            <w:tcW w:w="2187" w:type="dxa"/>
            <w:tcMar>
              <w:top w:w="0" w:type="dxa"/>
              <w:left w:w="108" w:type="dxa"/>
              <w:bottom w:w="0" w:type="dxa"/>
              <w:right w:w="108" w:type="dxa"/>
            </w:tcMar>
            <w:hideMark/>
          </w:tcPr>
          <w:p w:rsidR="00A62148" w:rsidRPr="00ED3AD9" w:rsidRDefault="00A62148">
            <w:pPr>
              <w:spacing w:before="100" w:beforeAutospacing="1" w:after="100" w:afterAutospacing="1" w:line="240" w:lineRule="auto"/>
              <w:rPr>
                <w:rFonts w:ascii="Arial" w:hAnsi="Arial" w:cs="Arial"/>
              </w:rPr>
            </w:pPr>
            <w:r w:rsidRPr="00ED3AD9">
              <w:rPr>
                <w:rFonts w:ascii="Arial" w:hAnsi="Arial" w:cs="Arial"/>
              </w:rPr>
              <w:t>Students struggle to position their work in the context of prior research.</w:t>
            </w:r>
          </w:p>
        </w:tc>
        <w:tc>
          <w:tcPr>
            <w:tcW w:w="7389" w:type="dxa"/>
            <w:tcMar>
              <w:top w:w="0" w:type="dxa"/>
              <w:left w:w="108" w:type="dxa"/>
              <w:bottom w:w="0" w:type="dxa"/>
              <w:right w:w="108" w:type="dxa"/>
            </w:tcMar>
            <w:hideMark/>
          </w:tcPr>
          <w:p w:rsidR="00A62148" w:rsidRPr="00ED3AD9" w:rsidRDefault="00A62148" w:rsidP="00A62148">
            <w:pPr>
              <w:pStyle w:val="ListParagraph"/>
              <w:numPr>
                <w:ilvl w:val="0"/>
                <w:numId w:val="4"/>
              </w:numPr>
              <w:spacing w:before="100" w:beforeAutospacing="1" w:after="0" w:line="240" w:lineRule="auto"/>
              <w:rPr>
                <w:rFonts w:ascii="Arial" w:hAnsi="Arial" w:cs="Arial"/>
              </w:rPr>
            </w:pPr>
            <w:r w:rsidRPr="00ED3AD9">
              <w:rPr>
                <w:rFonts w:ascii="Arial" w:hAnsi="Arial" w:cs="Arial"/>
              </w:rPr>
              <w:t>Ask students to visualize how their research connects to other disciplinary work by creating a concept map</w:t>
            </w:r>
            <w:r w:rsidRPr="00ED3AD9">
              <w:rPr>
                <w:rFonts w:ascii="Arial" w:hAnsi="Arial" w:cs="Arial"/>
              </w:rPr>
              <w:t xml:space="preserve"> (</w:t>
            </w:r>
            <w:r w:rsidRPr="00ED3AD9">
              <w:rPr>
                <w:rFonts w:ascii="Arial" w:hAnsi="Arial" w:cs="Arial"/>
                <w:lang w:val="en"/>
              </w:rPr>
              <w:t>a diagram that shows how various concepts are interconnected</w:t>
            </w:r>
            <w:r w:rsidRPr="00ED3AD9">
              <w:rPr>
                <w:rFonts w:ascii="Arial" w:hAnsi="Arial" w:cs="Arial"/>
                <w:lang w:val="en"/>
              </w:rPr>
              <w:t>; a web with the links that connect ideas labeled</w:t>
            </w:r>
            <w:proofErr w:type="gramStart"/>
            <w:r w:rsidRPr="00ED3AD9">
              <w:rPr>
                <w:rFonts w:ascii="Arial" w:hAnsi="Arial" w:cs="Arial"/>
                <w:lang w:val="en"/>
              </w:rPr>
              <w:t>)</w:t>
            </w:r>
            <w:r w:rsidRPr="00ED3AD9">
              <w:rPr>
                <w:rFonts w:ascii="Arial" w:hAnsi="Arial" w:cs="Arial"/>
              </w:rPr>
              <w:t>of</w:t>
            </w:r>
            <w:proofErr w:type="gramEnd"/>
            <w:r w:rsidRPr="00ED3AD9">
              <w:rPr>
                <w:rFonts w:ascii="Arial" w:hAnsi="Arial" w:cs="Arial"/>
              </w:rPr>
              <w:t xml:space="preserve"> relevant literature.  Using the concept map, ask them to clearly specify how their own work both aligns with and extends what is already known in their area. </w:t>
            </w:r>
          </w:p>
          <w:p w:rsidR="00A62148" w:rsidRPr="00ED3AD9" w:rsidRDefault="00A62148" w:rsidP="00A62148">
            <w:pPr>
              <w:pStyle w:val="ListParagraph"/>
              <w:numPr>
                <w:ilvl w:val="0"/>
                <w:numId w:val="4"/>
              </w:numPr>
              <w:spacing w:before="100" w:beforeAutospacing="1" w:after="0" w:line="240" w:lineRule="auto"/>
              <w:rPr>
                <w:rFonts w:ascii="Arial" w:hAnsi="Arial" w:cs="Arial"/>
              </w:rPr>
            </w:pPr>
            <w:r w:rsidRPr="00ED3AD9">
              <w:rPr>
                <w:rFonts w:ascii="Arial" w:hAnsi="Arial" w:cs="Arial"/>
              </w:rPr>
              <w:t>Have them identify</w:t>
            </w:r>
            <w:r w:rsidRPr="00ED3AD9">
              <w:rPr>
                <w:rFonts w:ascii="Arial" w:hAnsi="Arial" w:cs="Arial"/>
              </w:rPr>
              <w:t>/bullet</w:t>
            </w:r>
            <w:r w:rsidRPr="00ED3AD9">
              <w:rPr>
                <w:rFonts w:ascii="Arial" w:hAnsi="Arial" w:cs="Arial"/>
              </w:rPr>
              <w:t xml:space="preserve"> some of the critical issues in the primary literature they read. These might serve as the questions the literature review addresses. Develop the literature review around the critical issues. </w:t>
            </w:r>
          </w:p>
          <w:p w:rsidR="00A62148" w:rsidRPr="00ED3AD9" w:rsidRDefault="00A62148" w:rsidP="00A62148">
            <w:pPr>
              <w:pStyle w:val="ListParagraph"/>
              <w:numPr>
                <w:ilvl w:val="0"/>
                <w:numId w:val="4"/>
              </w:numPr>
              <w:spacing w:before="100" w:beforeAutospacing="1" w:after="0" w:line="240" w:lineRule="auto"/>
              <w:rPr>
                <w:rFonts w:ascii="Arial" w:hAnsi="Arial" w:cs="Arial"/>
              </w:rPr>
            </w:pPr>
            <w:r w:rsidRPr="00ED3AD9">
              <w:rPr>
                <w:rFonts w:ascii="Arial" w:hAnsi="Arial" w:cs="Arial"/>
              </w:rPr>
              <w:t xml:space="preserve">After their study is complete, have </w:t>
            </w:r>
            <w:proofErr w:type="gramStart"/>
            <w:r w:rsidRPr="00ED3AD9">
              <w:rPr>
                <w:rFonts w:ascii="Arial" w:hAnsi="Arial" w:cs="Arial"/>
              </w:rPr>
              <w:t>students</w:t>
            </w:r>
            <w:proofErr w:type="gramEnd"/>
            <w:r w:rsidRPr="00ED3AD9">
              <w:rPr>
                <w:rFonts w:ascii="Arial" w:hAnsi="Arial" w:cs="Arial"/>
              </w:rPr>
              <w:t xml:space="preserve"> bullet each finding in their study and ask them to identify, in writing, how each finding connects to the primary literature. Review this work with them and provide guidance. Have them narrow down this discussion to the connections they perceive will be most informative for their readers. </w:t>
            </w:r>
            <w:r w:rsidRPr="00ED3AD9">
              <w:rPr>
                <w:rFonts w:ascii="Arial" w:hAnsi="Arial" w:cs="Arial"/>
              </w:rPr>
              <w:br/>
            </w:r>
          </w:p>
        </w:tc>
      </w:tr>
      <w:tr w:rsidR="00A62148" w:rsidRPr="00ED3AD9" w:rsidTr="00A62148">
        <w:tc>
          <w:tcPr>
            <w:tcW w:w="2187" w:type="dxa"/>
            <w:tcMar>
              <w:top w:w="0" w:type="dxa"/>
              <w:left w:w="108" w:type="dxa"/>
              <w:bottom w:w="0" w:type="dxa"/>
              <w:right w:w="108" w:type="dxa"/>
            </w:tcMar>
            <w:hideMark/>
          </w:tcPr>
          <w:p w:rsidR="00A62148" w:rsidRPr="00ED3AD9" w:rsidRDefault="00A62148">
            <w:pPr>
              <w:spacing w:before="100" w:beforeAutospacing="1" w:after="100" w:afterAutospacing="1" w:line="240" w:lineRule="auto"/>
              <w:rPr>
                <w:rFonts w:ascii="Arial" w:hAnsi="Arial" w:cs="Arial"/>
              </w:rPr>
            </w:pPr>
            <w:r w:rsidRPr="00ED3AD9">
              <w:rPr>
                <w:rFonts w:ascii="Arial" w:hAnsi="Arial" w:cs="Arial"/>
              </w:rPr>
              <w:t>Students are unfamiliar with the expectations for revision for publication.</w:t>
            </w:r>
          </w:p>
        </w:tc>
        <w:tc>
          <w:tcPr>
            <w:tcW w:w="7389" w:type="dxa"/>
            <w:tcMar>
              <w:top w:w="0" w:type="dxa"/>
              <w:left w:w="108" w:type="dxa"/>
              <w:bottom w:w="0" w:type="dxa"/>
              <w:right w:w="108" w:type="dxa"/>
            </w:tcMar>
            <w:hideMark/>
          </w:tcPr>
          <w:p w:rsidR="00A62148" w:rsidRPr="00ED3AD9" w:rsidRDefault="00A62148" w:rsidP="00A62148">
            <w:pPr>
              <w:pStyle w:val="ListParagraph"/>
              <w:numPr>
                <w:ilvl w:val="0"/>
                <w:numId w:val="5"/>
              </w:numPr>
              <w:spacing w:before="100" w:beforeAutospacing="1" w:after="0" w:line="240" w:lineRule="auto"/>
              <w:rPr>
                <w:rFonts w:ascii="Arial" w:hAnsi="Arial" w:cs="Arial"/>
              </w:rPr>
            </w:pPr>
            <w:r w:rsidRPr="00ED3AD9">
              <w:rPr>
                <w:rFonts w:ascii="Arial" w:hAnsi="Arial" w:cs="Arial"/>
              </w:rPr>
              <w:t xml:space="preserve">Show students feedback you’ve received on a manuscript from reviewers and then </w:t>
            </w:r>
            <w:r w:rsidRPr="00ED3AD9">
              <w:rPr>
                <w:rFonts w:ascii="Arial" w:hAnsi="Arial" w:cs="Arial"/>
              </w:rPr>
              <w:t>explain how you responded to it.</w:t>
            </w:r>
          </w:p>
          <w:p w:rsidR="00A62148" w:rsidRPr="00ED3AD9" w:rsidRDefault="00A62148" w:rsidP="00A62148">
            <w:pPr>
              <w:pStyle w:val="ListParagraph"/>
              <w:numPr>
                <w:ilvl w:val="0"/>
                <w:numId w:val="5"/>
              </w:numPr>
              <w:spacing w:before="100" w:beforeAutospacing="1" w:after="0" w:line="240" w:lineRule="auto"/>
              <w:rPr>
                <w:rFonts w:ascii="Arial" w:hAnsi="Arial" w:cs="Arial"/>
              </w:rPr>
            </w:pPr>
            <w:r w:rsidRPr="00ED3AD9">
              <w:rPr>
                <w:rFonts w:ascii="Arial" w:hAnsi="Arial" w:cs="Arial"/>
              </w:rPr>
              <w:t xml:space="preserve">Ask student peers to provide feedback to each other on their writing and detail how they would address that feedback. </w:t>
            </w:r>
          </w:p>
        </w:tc>
      </w:tr>
    </w:tbl>
    <w:p w:rsidR="00013638" w:rsidRDefault="00013638">
      <w:pPr>
        <w:rPr>
          <w:rFonts w:ascii="Arial" w:hAnsi="Arial" w:cs="Arial"/>
        </w:rPr>
      </w:pPr>
    </w:p>
    <w:p w:rsidR="00ED3AD9" w:rsidRDefault="00ED3AD9" w:rsidP="00ED3AD9">
      <w:pPr>
        <w:autoSpaceDE w:val="0"/>
        <w:autoSpaceDN w:val="0"/>
        <w:adjustRightInd w:val="0"/>
        <w:spacing w:after="0" w:line="240" w:lineRule="auto"/>
        <w:jc w:val="center"/>
        <w:rPr>
          <w:rFonts w:ascii="Arial" w:hAnsi="Arial" w:cs="Arial"/>
          <w:color w:val="000000"/>
        </w:rPr>
      </w:pPr>
      <w:r w:rsidRPr="00ED3AD9">
        <w:rPr>
          <w:rFonts w:ascii="Arial" w:hAnsi="Arial" w:cs="Arial"/>
          <w:color w:val="000000"/>
        </w:rPr>
        <w:lastRenderedPageBreak/>
        <w:t>Strategies for Helping Graduate Students Overcome Writing Challenges</w:t>
      </w:r>
    </w:p>
    <w:p w:rsidR="00ED3AD9" w:rsidRDefault="00ED3AD9" w:rsidP="00ED3AD9">
      <w:pPr>
        <w:autoSpaceDE w:val="0"/>
        <w:autoSpaceDN w:val="0"/>
        <w:adjustRightInd w:val="0"/>
        <w:spacing w:after="0" w:line="240" w:lineRule="auto"/>
        <w:jc w:val="center"/>
        <w:rPr>
          <w:rFonts w:ascii="Arial" w:hAnsi="Arial" w:cs="Arial"/>
          <w:color w:val="000000"/>
        </w:rPr>
      </w:pPr>
    </w:p>
    <w:p w:rsidR="00ED3AD9" w:rsidRPr="00ED3AD9" w:rsidRDefault="00ED3AD9" w:rsidP="00ED3AD9">
      <w:pPr>
        <w:autoSpaceDE w:val="0"/>
        <w:autoSpaceDN w:val="0"/>
        <w:adjustRightInd w:val="0"/>
        <w:spacing w:after="0" w:line="240" w:lineRule="auto"/>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187"/>
        <w:gridCol w:w="7389"/>
      </w:tblGrid>
      <w:tr w:rsidR="00ED3AD9" w:rsidRPr="00ED3AD9" w:rsidTr="00A542B2">
        <w:tc>
          <w:tcPr>
            <w:tcW w:w="2187" w:type="dxa"/>
            <w:tcMar>
              <w:top w:w="0" w:type="dxa"/>
              <w:left w:w="108" w:type="dxa"/>
              <w:bottom w:w="0" w:type="dxa"/>
              <w:right w:w="108" w:type="dxa"/>
            </w:tcMar>
          </w:tcPr>
          <w:p w:rsidR="00ED3AD9" w:rsidRPr="00ED3AD9" w:rsidRDefault="00ED3AD9" w:rsidP="00A542B2">
            <w:pPr>
              <w:spacing w:before="100" w:beforeAutospacing="1" w:after="100" w:afterAutospacing="1" w:line="240" w:lineRule="auto"/>
              <w:rPr>
                <w:rFonts w:ascii="Arial" w:hAnsi="Arial" w:cs="Arial"/>
              </w:rPr>
            </w:pPr>
            <w:r w:rsidRPr="00ED3AD9">
              <w:rPr>
                <w:rFonts w:ascii="Arial" w:hAnsi="Arial" w:cs="Arial"/>
              </w:rPr>
              <w:t>Challenge</w:t>
            </w:r>
          </w:p>
        </w:tc>
        <w:tc>
          <w:tcPr>
            <w:tcW w:w="7389" w:type="dxa"/>
            <w:tcMar>
              <w:top w:w="0" w:type="dxa"/>
              <w:left w:w="108" w:type="dxa"/>
              <w:bottom w:w="0" w:type="dxa"/>
              <w:right w:w="108" w:type="dxa"/>
            </w:tcMar>
          </w:tcPr>
          <w:p w:rsidR="00ED3AD9" w:rsidRPr="00ED3AD9" w:rsidRDefault="00ED3AD9" w:rsidP="00A542B2">
            <w:pPr>
              <w:spacing w:before="100" w:beforeAutospacing="1" w:after="0" w:line="240" w:lineRule="auto"/>
              <w:jc w:val="center"/>
              <w:rPr>
                <w:rFonts w:ascii="Arial" w:hAnsi="Arial" w:cs="Arial"/>
              </w:rPr>
            </w:pPr>
            <w:r w:rsidRPr="00ED3AD9">
              <w:rPr>
                <w:rFonts w:ascii="Arial" w:hAnsi="Arial" w:cs="Arial"/>
              </w:rPr>
              <w:t>Strategies</w:t>
            </w:r>
          </w:p>
        </w:tc>
      </w:tr>
      <w:tr w:rsidR="00ED3AD9" w:rsidRPr="00ED3AD9" w:rsidTr="00ED3AD9">
        <w:tc>
          <w:tcPr>
            <w:tcW w:w="2187" w:type="dxa"/>
            <w:tcMar>
              <w:top w:w="0" w:type="dxa"/>
              <w:left w:w="108" w:type="dxa"/>
              <w:bottom w:w="0" w:type="dxa"/>
              <w:right w:w="108" w:type="dxa"/>
            </w:tcMar>
            <w:hideMark/>
          </w:tcPr>
          <w:p w:rsidR="00ED3AD9" w:rsidRPr="00ED3AD9" w:rsidRDefault="00ED3AD9" w:rsidP="00A542B2">
            <w:pPr>
              <w:spacing w:before="100" w:beforeAutospacing="1" w:after="100" w:afterAutospacing="1" w:line="240" w:lineRule="auto"/>
              <w:rPr>
                <w:rFonts w:ascii="Arial" w:hAnsi="Arial" w:cs="Arial"/>
              </w:rPr>
            </w:pPr>
            <w:r w:rsidRPr="00ED3AD9">
              <w:rPr>
                <w:rFonts w:ascii="Arial" w:hAnsi="Arial" w:cs="Arial"/>
              </w:rPr>
              <w:t>Students don’t know how to start writing.</w:t>
            </w:r>
          </w:p>
          <w:p w:rsidR="00ED3AD9" w:rsidRPr="00ED3AD9" w:rsidRDefault="00ED3AD9" w:rsidP="00A542B2">
            <w:pPr>
              <w:spacing w:before="100" w:beforeAutospacing="1" w:after="100" w:afterAutospacing="1" w:line="240" w:lineRule="auto"/>
              <w:rPr>
                <w:rFonts w:ascii="Arial" w:hAnsi="Arial" w:cs="Arial"/>
              </w:rPr>
            </w:pPr>
            <w:r w:rsidRPr="00ED3AD9">
              <w:rPr>
                <w:rFonts w:ascii="Arial" w:hAnsi="Arial" w:cs="Arial"/>
              </w:rPr>
              <w:t> </w:t>
            </w:r>
          </w:p>
        </w:tc>
        <w:tc>
          <w:tcPr>
            <w:tcW w:w="7389" w:type="dxa"/>
            <w:tcMar>
              <w:top w:w="0" w:type="dxa"/>
              <w:left w:w="108" w:type="dxa"/>
              <w:bottom w:w="0" w:type="dxa"/>
              <w:right w:w="108" w:type="dxa"/>
            </w:tcMar>
          </w:tcPr>
          <w:p w:rsidR="00ED3AD9" w:rsidRDefault="00ED3AD9" w:rsidP="00ED3AD9">
            <w:pPr>
              <w:pStyle w:val="ListParagraph"/>
              <w:spacing w:before="100" w:beforeAutospacing="1" w:after="0" w:line="240" w:lineRule="auto"/>
              <w:ind w:left="778"/>
              <w:rPr>
                <w:rFonts w:ascii="Arial" w:hAnsi="Arial" w:cs="Arial"/>
              </w:rPr>
            </w:pPr>
          </w:p>
          <w:p w:rsidR="00ED3AD9" w:rsidRDefault="00ED3AD9" w:rsidP="00ED3AD9">
            <w:pPr>
              <w:pStyle w:val="ListParagraph"/>
              <w:spacing w:before="100" w:beforeAutospacing="1" w:after="0" w:line="240" w:lineRule="auto"/>
              <w:ind w:left="778"/>
              <w:rPr>
                <w:rFonts w:ascii="Arial" w:hAnsi="Arial" w:cs="Arial"/>
              </w:rPr>
            </w:pPr>
          </w:p>
          <w:p w:rsidR="00ED3AD9" w:rsidRDefault="00ED3AD9" w:rsidP="00ED3AD9">
            <w:pPr>
              <w:pStyle w:val="ListParagraph"/>
              <w:spacing w:before="100" w:beforeAutospacing="1" w:after="0" w:line="240" w:lineRule="auto"/>
              <w:ind w:left="778"/>
              <w:rPr>
                <w:rFonts w:ascii="Arial" w:hAnsi="Arial" w:cs="Arial"/>
              </w:rPr>
            </w:pPr>
          </w:p>
          <w:p w:rsidR="00ED3AD9" w:rsidRDefault="00ED3AD9" w:rsidP="00ED3AD9">
            <w:pPr>
              <w:pStyle w:val="ListParagraph"/>
              <w:spacing w:before="100" w:beforeAutospacing="1" w:after="0" w:line="240" w:lineRule="auto"/>
              <w:ind w:left="778"/>
              <w:rPr>
                <w:rFonts w:ascii="Arial" w:hAnsi="Arial" w:cs="Arial"/>
              </w:rPr>
            </w:pPr>
          </w:p>
          <w:p w:rsidR="00ED3AD9" w:rsidRDefault="00ED3AD9" w:rsidP="00ED3AD9">
            <w:pPr>
              <w:pStyle w:val="ListParagraph"/>
              <w:spacing w:before="100" w:beforeAutospacing="1" w:after="0" w:line="240" w:lineRule="auto"/>
              <w:ind w:left="778"/>
              <w:rPr>
                <w:rFonts w:ascii="Arial" w:hAnsi="Arial" w:cs="Arial"/>
              </w:rPr>
            </w:pPr>
          </w:p>
          <w:p w:rsidR="00ED3AD9" w:rsidRDefault="00ED3AD9" w:rsidP="00ED3AD9">
            <w:pPr>
              <w:pStyle w:val="ListParagraph"/>
              <w:spacing w:before="100" w:beforeAutospacing="1" w:after="0" w:line="240" w:lineRule="auto"/>
              <w:ind w:left="778"/>
              <w:rPr>
                <w:rFonts w:ascii="Arial" w:hAnsi="Arial" w:cs="Arial"/>
              </w:rPr>
            </w:pPr>
          </w:p>
          <w:p w:rsidR="00ED3AD9" w:rsidRDefault="00ED3AD9" w:rsidP="00ED3AD9">
            <w:pPr>
              <w:pStyle w:val="ListParagraph"/>
              <w:spacing w:before="100" w:beforeAutospacing="1" w:after="0" w:line="240" w:lineRule="auto"/>
              <w:ind w:left="778"/>
              <w:rPr>
                <w:rFonts w:ascii="Arial" w:hAnsi="Arial" w:cs="Arial"/>
              </w:rPr>
            </w:pPr>
          </w:p>
          <w:p w:rsidR="00ED3AD9" w:rsidRPr="00ED3AD9" w:rsidRDefault="00ED3AD9" w:rsidP="00ED3AD9">
            <w:pPr>
              <w:pStyle w:val="ListParagraph"/>
              <w:spacing w:before="100" w:beforeAutospacing="1" w:after="0" w:line="240" w:lineRule="auto"/>
              <w:ind w:left="778"/>
              <w:rPr>
                <w:rFonts w:ascii="Arial" w:hAnsi="Arial" w:cs="Arial"/>
              </w:rPr>
            </w:pPr>
          </w:p>
        </w:tc>
      </w:tr>
      <w:tr w:rsidR="00ED3AD9" w:rsidRPr="00ED3AD9" w:rsidTr="00ED3AD9">
        <w:tc>
          <w:tcPr>
            <w:tcW w:w="2187" w:type="dxa"/>
            <w:tcMar>
              <w:top w:w="0" w:type="dxa"/>
              <w:left w:w="108" w:type="dxa"/>
              <w:bottom w:w="0" w:type="dxa"/>
              <w:right w:w="108" w:type="dxa"/>
            </w:tcMar>
            <w:hideMark/>
          </w:tcPr>
          <w:p w:rsidR="00ED3AD9" w:rsidRPr="00ED3AD9" w:rsidRDefault="00ED3AD9" w:rsidP="00A542B2">
            <w:pPr>
              <w:spacing w:before="100" w:beforeAutospacing="1" w:after="100" w:afterAutospacing="1" w:line="240" w:lineRule="auto"/>
              <w:rPr>
                <w:rFonts w:ascii="Arial" w:hAnsi="Arial" w:cs="Arial"/>
              </w:rPr>
            </w:pPr>
            <w:r w:rsidRPr="00ED3AD9">
              <w:rPr>
                <w:rFonts w:ascii="Arial" w:hAnsi="Arial" w:cs="Arial"/>
              </w:rPr>
              <w:t>Students don’t understand what technical writing is.</w:t>
            </w:r>
          </w:p>
        </w:tc>
        <w:tc>
          <w:tcPr>
            <w:tcW w:w="7389" w:type="dxa"/>
            <w:tcMar>
              <w:top w:w="0" w:type="dxa"/>
              <w:left w:w="108" w:type="dxa"/>
              <w:bottom w:w="0" w:type="dxa"/>
              <w:right w:w="108" w:type="dxa"/>
            </w:tcMar>
          </w:tcPr>
          <w:p w:rsidR="00ED3AD9" w:rsidRDefault="00ED3AD9" w:rsidP="00A542B2">
            <w:pPr>
              <w:pStyle w:val="ListParagraph"/>
              <w:spacing w:before="100" w:beforeAutospacing="1" w:after="0" w:line="240" w:lineRule="auto"/>
              <w:rPr>
                <w:rFonts w:ascii="Arial" w:hAnsi="Arial" w:cs="Arial"/>
              </w:rPr>
            </w:pPr>
          </w:p>
          <w:p w:rsidR="00ED3AD9" w:rsidRDefault="00ED3AD9" w:rsidP="00A542B2">
            <w:pPr>
              <w:pStyle w:val="ListParagraph"/>
              <w:spacing w:before="100" w:beforeAutospacing="1" w:after="0" w:line="240" w:lineRule="auto"/>
              <w:rPr>
                <w:rFonts w:ascii="Arial" w:hAnsi="Arial" w:cs="Arial"/>
              </w:rPr>
            </w:pPr>
          </w:p>
          <w:p w:rsidR="00ED3AD9" w:rsidRDefault="00ED3AD9" w:rsidP="00A542B2">
            <w:pPr>
              <w:pStyle w:val="ListParagraph"/>
              <w:spacing w:before="100" w:beforeAutospacing="1" w:after="0" w:line="240" w:lineRule="auto"/>
              <w:rPr>
                <w:rFonts w:ascii="Arial" w:hAnsi="Arial" w:cs="Arial"/>
              </w:rPr>
            </w:pPr>
          </w:p>
          <w:p w:rsidR="00ED3AD9" w:rsidRDefault="00ED3AD9" w:rsidP="00A542B2">
            <w:pPr>
              <w:pStyle w:val="ListParagraph"/>
              <w:spacing w:before="100" w:beforeAutospacing="1" w:after="0" w:line="240" w:lineRule="auto"/>
              <w:rPr>
                <w:rFonts w:ascii="Arial" w:hAnsi="Arial" w:cs="Arial"/>
              </w:rPr>
            </w:pPr>
          </w:p>
          <w:p w:rsidR="00ED3AD9" w:rsidRDefault="00ED3AD9" w:rsidP="00A542B2">
            <w:pPr>
              <w:pStyle w:val="ListParagraph"/>
              <w:spacing w:before="100" w:beforeAutospacing="1" w:after="0" w:line="240" w:lineRule="auto"/>
              <w:rPr>
                <w:rFonts w:ascii="Arial" w:hAnsi="Arial" w:cs="Arial"/>
              </w:rPr>
            </w:pPr>
          </w:p>
          <w:p w:rsidR="00ED3AD9" w:rsidRDefault="00ED3AD9" w:rsidP="00A542B2">
            <w:pPr>
              <w:pStyle w:val="ListParagraph"/>
              <w:spacing w:before="100" w:beforeAutospacing="1" w:after="0" w:line="240" w:lineRule="auto"/>
              <w:rPr>
                <w:rFonts w:ascii="Arial" w:hAnsi="Arial" w:cs="Arial"/>
              </w:rPr>
            </w:pPr>
          </w:p>
          <w:p w:rsidR="00ED3AD9" w:rsidRDefault="00ED3AD9" w:rsidP="00A542B2">
            <w:pPr>
              <w:pStyle w:val="ListParagraph"/>
              <w:spacing w:before="100" w:beforeAutospacing="1" w:after="0" w:line="240" w:lineRule="auto"/>
              <w:rPr>
                <w:rFonts w:ascii="Arial" w:hAnsi="Arial" w:cs="Arial"/>
              </w:rPr>
            </w:pPr>
          </w:p>
          <w:p w:rsidR="00ED3AD9" w:rsidRDefault="00ED3AD9" w:rsidP="00A542B2">
            <w:pPr>
              <w:pStyle w:val="ListParagraph"/>
              <w:spacing w:before="100" w:beforeAutospacing="1" w:after="0" w:line="240" w:lineRule="auto"/>
              <w:rPr>
                <w:rFonts w:ascii="Arial" w:hAnsi="Arial" w:cs="Arial"/>
              </w:rPr>
            </w:pPr>
          </w:p>
          <w:p w:rsidR="00ED3AD9" w:rsidRPr="00ED3AD9" w:rsidRDefault="00ED3AD9" w:rsidP="00A542B2">
            <w:pPr>
              <w:pStyle w:val="ListParagraph"/>
              <w:spacing w:before="100" w:beforeAutospacing="1" w:after="0" w:line="240" w:lineRule="auto"/>
              <w:rPr>
                <w:rFonts w:ascii="Arial" w:hAnsi="Arial" w:cs="Arial"/>
              </w:rPr>
            </w:pPr>
          </w:p>
        </w:tc>
      </w:tr>
      <w:tr w:rsidR="00ED3AD9" w:rsidRPr="00ED3AD9" w:rsidTr="00ED3AD9">
        <w:tc>
          <w:tcPr>
            <w:tcW w:w="2187" w:type="dxa"/>
            <w:tcBorders>
              <w:bottom w:val="single" w:sz="4" w:space="0" w:color="auto"/>
            </w:tcBorders>
            <w:tcMar>
              <w:top w:w="0" w:type="dxa"/>
              <w:left w:w="108" w:type="dxa"/>
              <w:bottom w:w="0" w:type="dxa"/>
              <w:right w:w="108" w:type="dxa"/>
            </w:tcMar>
            <w:hideMark/>
          </w:tcPr>
          <w:p w:rsidR="00ED3AD9" w:rsidRPr="00ED3AD9" w:rsidRDefault="00ED3AD9" w:rsidP="00A542B2">
            <w:pPr>
              <w:spacing w:before="100" w:beforeAutospacing="1" w:after="100" w:afterAutospacing="1" w:line="240" w:lineRule="auto"/>
              <w:rPr>
                <w:rFonts w:ascii="Arial" w:hAnsi="Arial" w:cs="Arial"/>
              </w:rPr>
            </w:pPr>
            <w:r w:rsidRPr="00ED3AD9">
              <w:rPr>
                <w:rFonts w:ascii="Arial" w:hAnsi="Arial" w:cs="Arial"/>
              </w:rPr>
              <w:t>Students don’t recognize writing for publication as iterative in nature.</w:t>
            </w:r>
          </w:p>
        </w:tc>
        <w:tc>
          <w:tcPr>
            <w:tcW w:w="7389" w:type="dxa"/>
            <w:tcBorders>
              <w:bottom w:val="single" w:sz="4" w:space="0" w:color="auto"/>
            </w:tcBorders>
            <w:tcMar>
              <w:top w:w="0" w:type="dxa"/>
              <w:left w:w="108" w:type="dxa"/>
              <w:bottom w:w="0" w:type="dxa"/>
              <w:right w:w="108" w:type="dxa"/>
            </w:tcMar>
          </w:tcPr>
          <w:p w:rsidR="00ED3AD9" w:rsidRDefault="00ED3AD9" w:rsidP="00ED3AD9">
            <w:pPr>
              <w:pStyle w:val="ListParagraph"/>
              <w:spacing w:before="100" w:beforeAutospacing="1" w:after="0" w:line="240" w:lineRule="auto"/>
              <w:rPr>
                <w:rFonts w:ascii="Arial" w:hAnsi="Arial" w:cs="Arial"/>
              </w:rPr>
            </w:pPr>
          </w:p>
          <w:p w:rsidR="00ED3AD9" w:rsidRDefault="00ED3AD9" w:rsidP="00ED3AD9">
            <w:pPr>
              <w:pStyle w:val="ListParagraph"/>
              <w:spacing w:before="100" w:beforeAutospacing="1" w:after="0" w:line="240" w:lineRule="auto"/>
              <w:rPr>
                <w:rFonts w:ascii="Arial" w:hAnsi="Arial" w:cs="Arial"/>
              </w:rPr>
            </w:pPr>
          </w:p>
          <w:p w:rsidR="00ED3AD9" w:rsidRDefault="00ED3AD9" w:rsidP="00ED3AD9">
            <w:pPr>
              <w:pStyle w:val="ListParagraph"/>
              <w:spacing w:before="100" w:beforeAutospacing="1" w:after="0" w:line="240" w:lineRule="auto"/>
              <w:rPr>
                <w:rFonts w:ascii="Arial" w:hAnsi="Arial" w:cs="Arial"/>
              </w:rPr>
            </w:pPr>
          </w:p>
          <w:p w:rsidR="00ED3AD9" w:rsidRDefault="00ED3AD9" w:rsidP="00ED3AD9">
            <w:pPr>
              <w:pStyle w:val="ListParagraph"/>
              <w:spacing w:before="100" w:beforeAutospacing="1" w:after="0" w:line="240" w:lineRule="auto"/>
              <w:rPr>
                <w:rFonts w:ascii="Arial" w:hAnsi="Arial" w:cs="Arial"/>
              </w:rPr>
            </w:pPr>
          </w:p>
          <w:p w:rsidR="00ED3AD9" w:rsidRDefault="00ED3AD9" w:rsidP="00ED3AD9">
            <w:pPr>
              <w:pStyle w:val="ListParagraph"/>
              <w:spacing w:before="100" w:beforeAutospacing="1" w:after="0" w:line="240" w:lineRule="auto"/>
              <w:rPr>
                <w:rFonts w:ascii="Arial" w:hAnsi="Arial" w:cs="Arial"/>
              </w:rPr>
            </w:pPr>
          </w:p>
          <w:p w:rsidR="00ED3AD9" w:rsidRDefault="00ED3AD9" w:rsidP="00ED3AD9">
            <w:pPr>
              <w:pStyle w:val="ListParagraph"/>
              <w:spacing w:before="100" w:beforeAutospacing="1" w:after="0" w:line="240" w:lineRule="auto"/>
              <w:rPr>
                <w:rFonts w:ascii="Arial" w:hAnsi="Arial" w:cs="Arial"/>
              </w:rPr>
            </w:pPr>
          </w:p>
          <w:p w:rsidR="00ED3AD9" w:rsidRDefault="00ED3AD9" w:rsidP="00ED3AD9">
            <w:pPr>
              <w:pStyle w:val="ListParagraph"/>
              <w:spacing w:before="100" w:beforeAutospacing="1" w:after="0" w:line="240" w:lineRule="auto"/>
              <w:rPr>
                <w:rFonts w:ascii="Arial" w:hAnsi="Arial" w:cs="Arial"/>
              </w:rPr>
            </w:pPr>
          </w:p>
          <w:p w:rsidR="00ED3AD9" w:rsidRDefault="00ED3AD9" w:rsidP="00ED3AD9">
            <w:pPr>
              <w:pStyle w:val="ListParagraph"/>
              <w:spacing w:before="100" w:beforeAutospacing="1" w:after="0" w:line="240" w:lineRule="auto"/>
              <w:rPr>
                <w:rFonts w:ascii="Arial" w:hAnsi="Arial" w:cs="Arial"/>
              </w:rPr>
            </w:pPr>
          </w:p>
          <w:p w:rsidR="00ED3AD9" w:rsidRPr="00ED3AD9" w:rsidRDefault="00ED3AD9" w:rsidP="00ED3AD9">
            <w:pPr>
              <w:pStyle w:val="ListParagraph"/>
              <w:spacing w:before="100" w:beforeAutospacing="1" w:after="0" w:line="240" w:lineRule="auto"/>
              <w:rPr>
                <w:rFonts w:ascii="Arial" w:hAnsi="Arial" w:cs="Arial"/>
              </w:rPr>
            </w:pPr>
          </w:p>
        </w:tc>
      </w:tr>
      <w:tr w:rsidR="00ED3AD9" w:rsidRPr="00ED3AD9" w:rsidTr="00ED3AD9">
        <w:tc>
          <w:tcPr>
            <w:tcW w:w="2187" w:type="dxa"/>
            <w:tcMar>
              <w:top w:w="0" w:type="dxa"/>
              <w:left w:w="108" w:type="dxa"/>
              <w:bottom w:w="0" w:type="dxa"/>
              <w:right w:w="108" w:type="dxa"/>
            </w:tcMar>
            <w:hideMark/>
          </w:tcPr>
          <w:p w:rsidR="00ED3AD9" w:rsidRPr="00ED3AD9" w:rsidRDefault="00ED3AD9" w:rsidP="00A542B2">
            <w:pPr>
              <w:spacing w:before="100" w:beforeAutospacing="1" w:after="100" w:afterAutospacing="1" w:line="240" w:lineRule="auto"/>
              <w:rPr>
                <w:rFonts w:ascii="Arial" w:hAnsi="Arial" w:cs="Arial"/>
              </w:rPr>
            </w:pPr>
            <w:r w:rsidRPr="00ED3AD9">
              <w:rPr>
                <w:rFonts w:ascii="Arial" w:hAnsi="Arial" w:cs="Arial"/>
              </w:rPr>
              <w:t>Students struggle to position their work in the context of prior research.</w:t>
            </w:r>
          </w:p>
        </w:tc>
        <w:tc>
          <w:tcPr>
            <w:tcW w:w="7389" w:type="dxa"/>
            <w:tcMar>
              <w:top w:w="0" w:type="dxa"/>
              <w:left w:w="108" w:type="dxa"/>
              <w:bottom w:w="0" w:type="dxa"/>
              <w:right w:w="108" w:type="dxa"/>
            </w:tcMar>
          </w:tcPr>
          <w:p w:rsidR="00ED3AD9" w:rsidRDefault="00ED3AD9" w:rsidP="00ED3AD9">
            <w:pPr>
              <w:pStyle w:val="ListParagraph"/>
              <w:spacing w:before="100" w:beforeAutospacing="1" w:after="0" w:line="240" w:lineRule="auto"/>
              <w:rPr>
                <w:rFonts w:ascii="Arial" w:hAnsi="Arial" w:cs="Arial"/>
              </w:rPr>
            </w:pPr>
          </w:p>
          <w:p w:rsidR="00ED3AD9" w:rsidRDefault="00ED3AD9" w:rsidP="00ED3AD9">
            <w:pPr>
              <w:pStyle w:val="ListParagraph"/>
              <w:spacing w:before="100" w:beforeAutospacing="1" w:after="0" w:line="240" w:lineRule="auto"/>
              <w:rPr>
                <w:rFonts w:ascii="Arial" w:hAnsi="Arial" w:cs="Arial"/>
              </w:rPr>
            </w:pPr>
          </w:p>
          <w:p w:rsidR="00ED3AD9" w:rsidRDefault="00ED3AD9" w:rsidP="00ED3AD9">
            <w:pPr>
              <w:pStyle w:val="ListParagraph"/>
              <w:spacing w:before="100" w:beforeAutospacing="1" w:after="0" w:line="240" w:lineRule="auto"/>
              <w:rPr>
                <w:rFonts w:ascii="Arial" w:hAnsi="Arial" w:cs="Arial"/>
              </w:rPr>
            </w:pPr>
          </w:p>
          <w:p w:rsidR="00ED3AD9" w:rsidRDefault="00ED3AD9" w:rsidP="00ED3AD9">
            <w:pPr>
              <w:pStyle w:val="ListParagraph"/>
              <w:spacing w:before="100" w:beforeAutospacing="1" w:after="0" w:line="240" w:lineRule="auto"/>
              <w:rPr>
                <w:rFonts w:ascii="Arial" w:hAnsi="Arial" w:cs="Arial"/>
              </w:rPr>
            </w:pPr>
          </w:p>
          <w:p w:rsidR="00ED3AD9" w:rsidRDefault="00ED3AD9" w:rsidP="00ED3AD9">
            <w:pPr>
              <w:pStyle w:val="ListParagraph"/>
              <w:spacing w:before="100" w:beforeAutospacing="1" w:after="0" w:line="240" w:lineRule="auto"/>
              <w:rPr>
                <w:rFonts w:ascii="Arial" w:hAnsi="Arial" w:cs="Arial"/>
              </w:rPr>
            </w:pPr>
          </w:p>
          <w:p w:rsidR="00ED3AD9" w:rsidRDefault="00ED3AD9" w:rsidP="00ED3AD9">
            <w:pPr>
              <w:pStyle w:val="ListParagraph"/>
              <w:spacing w:before="100" w:beforeAutospacing="1" w:after="0" w:line="240" w:lineRule="auto"/>
              <w:rPr>
                <w:rFonts w:ascii="Arial" w:hAnsi="Arial" w:cs="Arial"/>
              </w:rPr>
            </w:pPr>
          </w:p>
          <w:p w:rsidR="00ED3AD9" w:rsidRDefault="00ED3AD9" w:rsidP="00ED3AD9">
            <w:pPr>
              <w:pStyle w:val="ListParagraph"/>
              <w:spacing w:before="100" w:beforeAutospacing="1" w:after="0" w:line="240" w:lineRule="auto"/>
              <w:rPr>
                <w:rFonts w:ascii="Arial" w:hAnsi="Arial" w:cs="Arial"/>
              </w:rPr>
            </w:pPr>
          </w:p>
          <w:p w:rsidR="00ED3AD9" w:rsidRDefault="00ED3AD9" w:rsidP="00ED3AD9">
            <w:pPr>
              <w:pStyle w:val="ListParagraph"/>
              <w:spacing w:before="100" w:beforeAutospacing="1" w:after="0" w:line="240" w:lineRule="auto"/>
              <w:rPr>
                <w:rFonts w:ascii="Arial" w:hAnsi="Arial" w:cs="Arial"/>
              </w:rPr>
            </w:pPr>
          </w:p>
          <w:p w:rsidR="00ED3AD9" w:rsidRPr="00ED3AD9" w:rsidRDefault="00ED3AD9" w:rsidP="00ED3AD9">
            <w:pPr>
              <w:pStyle w:val="ListParagraph"/>
              <w:spacing w:before="100" w:beforeAutospacing="1" w:after="0" w:line="240" w:lineRule="auto"/>
              <w:rPr>
                <w:rFonts w:ascii="Arial" w:hAnsi="Arial" w:cs="Arial"/>
              </w:rPr>
            </w:pPr>
          </w:p>
        </w:tc>
      </w:tr>
      <w:tr w:rsidR="00ED3AD9" w:rsidRPr="00ED3AD9" w:rsidTr="00ED3AD9">
        <w:tc>
          <w:tcPr>
            <w:tcW w:w="2187" w:type="dxa"/>
            <w:tcMar>
              <w:top w:w="0" w:type="dxa"/>
              <w:left w:w="108" w:type="dxa"/>
              <w:bottom w:w="0" w:type="dxa"/>
              <w:right w:w="108" w:type="dxa"/>
            </w:tcMar>
            <w:hideMark/>
          </w:tcPr>
          <w:p w:rsidR="00ED3AD9" w:rsidRPr="00ED3AD9" w:rsidRDefault="00ED3AD9" w:rsidP="00A542B2">
            <w:pPr>
              <w:spacing w:before="100" w:beforeAutospacing="1" w:after="100" w:afterAutospacing="1" w:line="240" w:lineRule="auto"/>
              <w:rPr>
                <w:rFonts w:ascii="Arial" w:hAnsi="Arial" w:cs="Arial"/>
              </w:rPr>
            </w:pPr>
            <w:r w:rsidRPr="00ED3AD9">
              <w:rPr>
                <w:rFonts w:ascii="Arial" w:hAnsi="Arial" w:cs="Arial"/>
              </w:rPr>
              <w:t>Students are unfamiliar with the expectations for revision for publication.</w:t>
            </w:r>
          </w:p>
        </w:tc>
        <w:tc>
          <w:tcPr>
            <w:tcW w:w="7389" w:type="dxa"/>
            <w:tcMar>
              <w:top w:w="0" w:type="dxa"/>
              <w:left w:w="108" w:type="dxa"/>
              <w:bottom w:w="0" w:type="dxa"/>
              <w:right w:w="108" w:type="dxa"/>
            </w:tcMar>
          </w:tcPr>
          <w:p w:rsidR="00ED3AD9" w:rsidRDefault="00ED3AD9" w:rsidP="00ED3AD9">
            <w:pPr>
              <w:pStyle w:val="ListParagraph"/>
              <w:spacing w:before="100" w:beforeAutospacing="1" w:after="0" w:line="240" w:lineRule="auto"/>
              <w:rPr>
                <w:rFonts w:ascii="Arial" w:hAnsi="Arial" w:cs="Arial"/>
              </w:rPr>
            </w:pPr>
          </w:p>
          <w:p w:rsidR="00ED3AD9" w:rsidRDefault="00ED3AD9" w:rsidP="00ED3AD9">
            <w:pPr>
              <w:pStyle w:val="ListParagraph"/>
              <w:spacing w:before="100" w:beforeAutospacing="1" w:after="0" w:line="240" w:lineRule="auto"/>
              <w:rPr>
                <w:rFonts w:ascii="Arial" w:hAnsi="Arial" w:cs="Arial"/>
              </w:rPr>
            </w:pPr>
          </w:p>
          <w:p w:rsidR="00ED3AD9" w:rsidRDefault="00ED3AD9" w:rsidP="00ED3AD9">
            <w:pPr>
              <w:pStyle w:val="ListParagraph"/>
              <w:spacing w:before="100" w:beforeAutospacing="1" w:after="0" w:line="240" w:lineRule="auto"/>
              <w:rPr>
                <w:rFonts w:ascii="Arial" w:hAnsi="Arial" w:cs="Arial"/>
              </w:rPr>
            </w:pPr>
          </w:p>
          <w:p w:rsidR="00ED3AD9" w:rsidRDefault="00ED3AD9" w:rsidP="00ED3AD9">
            <w:pPr>
              <w:pStyle w:val="ListParagraph"/>
              <w:spacing w:before="100" w:beforeAutospacing="1" w:after="0" w:line="240" w:lineRule="auto"/>
              <w:rPr>
                <w:rFonts w:ascii="Arial" w:hAnsi="Arial" w:cs="Arial"/>
              </w:rPr>
            </w:pPr>
          </w:p>
          <w:p w:rsidR="00ED3AD9" w:rsidRDefault="00ED3AD9" w:rsidP="00ED3AD9">
            <w:pPr>
              <w:pStyle w:val="ListParagraph"/>
              <w:spacing w:before="100" w:beforeAutospacing="1" w:after="0" w:line="240" w:lineRule="auto"/>
              <w:rPr>
                <w:rFonts w:ascii="Arial" w:hAnsi="Arial" w:cs="Arial"/>
              </w:rPr>
            </w:pPr>
          </w:p>
          <w:p w:rsidR="00ED3AD9" w:rsidRDefault="00ED3AD9" w:rsidP="00ED3AD9">
            <w:pPr>
              <w:pStyle w:val="ListParagraph"/>
              <w:spacing w:before="100" w:beforeAutospacing="1" w:after="0" w:line="240" w:lineRule="auto"/>
              <w:rPr>
                <w:rFonts w:ascii="Arial" w:hAnsi="Arial" w:cs="Arial"/>
              </w:rPr>
            </w:pPr>
          </w:p>
          <w:p w:rsidR="00ED3AD9" w:rsidRDefault="00ED3AD9" w:rsidP="00ED3AD9">
            <w:pPr>
              <w:pStyle w:val="ListParagraph"/>
              <w:spacing w:before="100" w:beforeAutospacing="1" w:after="0" w:line="240" w:lineRule="auto"/>
              <w:rPr>
                <w:rFonts w:ascii="Arial" w:hAnsi="Arial" w:cs="Arial"/>
              </w:rPr>
            </w:pPr>
          </w:p>
          <w:p w:rsidR="00ED3AD9" w:rsidRDefault="00ED3AD9" w:rsidP="00ED3AD9">
            <w:pPr>
              <w:pStyle w:val="ListParagraph"/>
              <w:spacing w:before="100" w:beforeAutospacing="1" w:after="0" w:line="240" w:lineRule="auto"/>
              <w:rPr>
                <w:rFonts w:ascii="Arial" w:hAnsi="Arial" w:cs="Arial"/>
              </w:rPr>
            </w:pPr>
          </w:p>
          <w:p w:rsidR="00ED3AD9" w:rsidRDefault="00ED3AD9" w:rsidP="00ED3AD9">
            <w:pPr>
              <w:pStyle w:val="ListParagraph"/>
              <w:spacing w:before="100" w:beforeAutospacing="1" w:after="0" w:line="240" w:lineRule="auto"/>
              <w:rPr>
                <w:rFonts w:ascii="Arial" w:hAnsi="Arial" w:cs="Arial"/>
              </w:rPr>
            </w:pPr>
          </w:p>
          <w:p w:rsidR="00ED3AD9" w:rsidRPr="00ED3AD9" w:rsidRDefault="00ED3AD9" w:rsidP="00ED3AD9">
            <w:pPr>
              <w:pStyle w:val="ListParagraph"/>
              <w:spacing w:before="100" w:beforeAutospacing="1" w:after="0" w:line="240" w:lineRule="auto"/>
              <w:rPr>
                <w:rFonts w:ascii="Arial" w:hAnsi="Arial" w:cs="Arial"/>
              </w:rPr>
            </w:pPr>
          </w:p>
        </w:tc>
      </w:tr>
    </w:tbl>
    <w:p w:rsidR="00ED3AD9" w:rsidRPr="00ED3AD9" w:rsidRDefault="00ED3AD9">
      <w:pPr>
        <w:rPr>
          <w:rFonts w:ascii="Arial" w:hAnsi="Arial" w:cs="Arial"/>
        </w:rPr>
      </w:pPr>
    </w:p>
    <w:sectPr w:rsidR="00ED3AD9" w:rsidRPr="00ED3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A4AFA"/>
    <w:multiLevelType w:val="hybridMultilevel"/>
    <w:tmpl w:val="32901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13793B"/>
    <w:multiLevelType w:val="hybridMultilevel"/>
    <w:tmpl w:val="21C28A8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nsid w:val="5C1B2EC1"/>
    <w:multiLevelType w:val="hybridMultilevel"/>
    <w:tmpl w:val="C2E43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BA0F26"/>
    <w:multiLevelType w:val="hybridMultilevel"/>
    <w:tmpl w:val="C1DA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697FE1"/>
    <w:multiLevelType w:val="hybridMultilevel"/>
    <w:tmpl w:val="5A88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148"/>
    <w:rsid w:val="00013638"/>
    <w:rsid w:val="00A62148"/>
    <w:rsid w:val="00AD33F6"/>
    <w:rsid w:val="00C22906"/>
    <w:rsid w:val="00ED3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14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1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14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7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Gilmore, Joanna</dc:creator>
  <cp:lastModifiedBy>Gilmore, Joanna</cp:lastModifiedBy>
  <cp:revision>3</cp:revision>
  <dcterms:created xsi:type="dcterms:W3CDTF">2012-08-21T17:29:00Z</dcterms:created>
  <dcterms:modified xsi:type="dcterms:W3CDTF">2012-08-21T17:55:00Z</dcterms:modified>
</cp:coreProperties>
</file>