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98" w:rsidRDefault="00172098" w:rsidP="00172098">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Additional Information for the NOAA Summer 2019</w:t>
      </w:r>
      <w:bookmarkStart w:id="0" w:name="_GoBack"/>
      <w:bookmarkEnd w:id="0"/>
      <w:r>
        <w:rPr>
          <w:rFonts w:ascii="Tahoma" w:eastAsia="Times New Roman" w:hAnsi="Tahoma" w:cs="Tahoma"/>
          <w:color w:val="000000"/>
          <w:sz w:val="24"/>
          <w:szCs w:val="24"/>
        </w:rPr>
        <w:t xml:space="preserve"> Internship </w:t>
      </w:r>
    </w:p>
    <w:p w:rsidR="00172098" w:rsidRDefault="00172098" w:rsidP="00172098">
      <w:pPr>
        <w:shd w:val="clear" w:color="auto" w:fill="FFFFFF"/>
        <w:spacing w:after="0" w:line="240" w:lineRule="auto"/>
        <w:rPr>
          <w:rFonts w:ascii="Tahoma" w:eastAsia="Times New Roman" w:hAnsi="Tahoma" w:cs="Tahoma"/>
          <w:color w:val="000000"/>
          <w:sz w:val="24"/>
          <w:szCs w:val="24"/>
        </w:rPr>
      </w:pPr>
    </w:p>
    <w:p w:rsidR="00172098" w:rsidRPr="00172098" w:rsidRDefault="00172098" w:rsidP="00172098">
      <w:pPr>
        <w:shd w:val="clear" w:color="auto" w:fill="FFFFFF"/>
        <w:spacing w:after="0"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This is a student trainee position located at a River Forecast Center (RFC). The purpose of this position is to provide the incumbent with training in a variety of hydrological duties designed to develop prerequisite background skills and experience in the field of hydrology. </w:t>
      </w:r>
    </w:p>
    <w:p w:rsidR="00172098" w:rsidRPr="00172098" w:rsidRDefault="00172098" w:rsidP="00172098">
      <w:pPr>
        <w:shd w:val="clear" w:color="auto" w:fill="FFFFFF"/>
        <w:spacing w:after="0" w:line="240" w:lineRule="auto"/>
        <w:rPr>
          <w:rFonts w:ascii="Tahoma" w:eastAsia="Times New Roman" w:hAnsi="Tahoma" w:cs="Tahoma"/>
          <w:color w:val="212121"/>
          <w:sz w:val="24"/>
          <w:szCs w:val="24"/>
        </w:rPr>
      </w:pPr>
    </w:p>
    <w:p w:rsidR="00172098" w:rsidRPr="00172098" w:rsidRDefault="00172098" w:rsidP="00172098">
      <w:pPr>
        <w:shd w:val="clear" w:color="auto" w:fill="FFFFFF"/>
        <w:spacing w:after="0"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MAJOR DUTIES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Receives on-the-job and formal training to provide experience in the operation of the </w:t>
      </w:r>
      <w:r w:rsidRPr="00172098">
        <w:rPr>
          <w:rFonts w:ascii="Tahoma" w:eastAsia="Times New Roman" w:hAnsi="Tahoma" w:cs="Tahoma"/>
          <w:color w:val="212121"/>
          <w:sz w:val="24"/>
          <w:szCs w:val="24"/>
        </w:rPr>
        <w:t>River Forecast Center (RFC); familiarization with National Weather Service programs, policies, and procedures; and an opportunity to perform progressively more responsible assignments as experience is gained.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Receives practical experience in analyzing and managing networks of basic water resource data such as information on reservoir and lake storage, ground water levels, and surface and ground water quality. Utilizes hydrologic warning procedures and forecast models.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Receives instructions and gains practical experience in interpreting hydrologic models and assists with long-range hydrologic forecasting to include spring snow melt, flood outlooks, river volume, etc.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Receives instruction and gains experience in the operation of AWIPS equipment to distribute hydrological data and forecasts and other communications equipment used to disseminate NWS products and information.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Performs standardized duties related to weather observations, collection of data, and other operations of RFCs, which can be accomplished by direct application of basic hydrological principles and practices.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Assembles, consolidates, issues, and retains hydrological information and material.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Receives on-the-job training in the preparation of hydrological forecasts and attends training sessions.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Activity pursues a Bachelor's Degree, or the equivalent, which is fully qualifying for the position of Hydrologist, GS-1315.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Receives training in the development of forecast products, performing a variety of studies and analyses of limited scope and complexity which are assigned to develop potential for higher level work. The work is under the direct supervision of a higher level hydrologist at all times. </w:t>
      </w:r>
    </w:p>
    <w:p w:rsidR="00172098" w:rsidRPr="00172098" w:rsidRDefault="00172098" w:rsidP="00172098">
      <w:pPr>
        <w:numPr>
          <w:ilvl w:val="0"/>
          <w:numId w:val="1"/>
        </w:numPr>
        <w:shd w:val="clear" w:color="auto" w:fill="FFFFFF"/>
        <w:spacing w:before="100" w:beforeAutospacing="1" w:after="100" w:afterAutospacing="1" w:line="240" w:lineRule="auto"/>
        <w:rPr>
          <w:rFonts w:ascii="Tahoma" w:eastAsia="Times New Roman" w:hAnsi="Tahoma" w:cs="Tahoma"/>
          <w:color w:val="212121"/>
          <w:sz w:val="24"/>
          <w:szCs w:val="24"/>
        </w:rPr>
      </w:pPr>
      <w:r w:rsidRPr="00172098">
        <w:rPr>
          <w:rFonts w:ascii="Tahoma" w:eastAsia="Times New Roman" w:hAnsi="Tahoma" w:cs="Tahoma"/>
          <w:color w:val="000000"/>
          <w:sz w:val="24"/>
          <w:szCs w:val="24"/>
        </w:rPr>
        <w:t>Disseminates hydrology information via telephone upon request. </w:t>
      </w:r>
    </w:p>
    <w:p w:rsidR="00E5114D" w:rsidRDefault="00E5114D"/>
    <w:sectPr w:rsidR="00E51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29B8"/>
    <w:multiLevelType w:val="multilevel"/>
    <w:tmpl w:val="54E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98"/>
    <w:rsid w:val="00172098"/>
    <w:rsid w:val="00E5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AC5D"/>
  <w15:chartTrackingRefBased/>
  <w15:docId w15:val="{4A9D1581-8D13-4432-B93F-2A80F3A4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9595">
      <w:bodyDiv w:val="1"/>
      <w:marLeft w:val="0"/>
      <w:marRight w:val="0"/>
      <w:marTop w:val="0"/>
      <w:marBottom w:val="0"/>
      <w:divBdr>
        <w:top w:val="none" w:sz="0" w:space="0" w:color="auto"/>
        <w:left w:val="none" w:sz="0" w:space="0" w:color="auto"/>
        <w:bottom w:val="none" w:sz="0" w:space="0" w:color="auto"/>
        <w:right w:val="none" w:sz="0" w:space="0" w:color="auto"/>
      </w:divBdr>
      <w:divsChild>
        <w:div w:id="2009211559">
          <w:marLeft w:val="0"/>
          <w:marRight w:val="0"/>
          <w:marTop w:val="0"/>
          <w:marBottom w:val="0"/>
          <w:divBdr>
            <w:top w:val="none" w:sz="0" w:space="0" w:color="auto"/>
            <w:left w:val="none" w:sz="0" w:space="0" w:color="auto"/>
            <w:bottom w:val="none" w:sz="0" w:space="0" w:color="auto"/>
            <w:right w:val="none" w:sz="0" w:space="0" w:color="auto"/>
          </w:divBdr>
        </w:div>
        <w:div w:id="2055151535">
          <w:marLeft w:val="0"/>
          <w:marRight w:val="0"/>
          <w:marTop w:val="0"/>
          <w:marBottom w:val="0"/>
          <w:divBdr>
            <w:top w:val="none" w:sz="0" w:space="0" w:color="auto"/>
            <w:left w:val="none" w:sz="0" w:space="0" w:color="auto"/>
            <w:bottom w:val="none" w:sz="0" w:space="0" w:color="auto"/>
            <w:right w:val="none" w:sz="0" w:space="0" w:color="auto"/>
          </w:divBdr>
        </w:div>
        <w:div w:id="195237770">
          <w:marLeft w:val="0"/>
          <w:marRight w:val="0"/>
          <w:marTop w:val="0"/>
          <w:marBottom w:val="0"/>
          <w:divBdr>
            <w:top w:val="none" w:sz="0" w:space="0" w:color="auto"/>
            <w:left w:val="none" w:sz="0" w:space="0" w:color="auto"/>
            <w:bottom w:val="none" w:sz="0" w:space="0" w:color="auto"/>
            <w:right w:val="none" w:sz="0" w:space="0" w:color="auto"/>
          </w:divBdr>
        </w:div>
        <w:div w:id="12532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Jennifer L</dc:creator>
  <cp:keywords/>
  <dc:description/>
  <cp:lastModifiedBy>Jordan, Jennifer L</cp:lastModifiedBy>
  <cp:revision>1</cp:revision>
  <dcterms:created xsi:type="dcterms:W3CDTF">2019-02-04T17:44:00Z</dcterms:created>
  <dcterms:modified xsi:type="dcterms:W3CDTF">2019-02-04T17:44:00Z</dcterms:modified>
</cp:coreProperties>
</file>